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020" w:rsidRDefault="00D92020" w:rsidP="00D92020">
      <w:pPr>
        <w:pStyle w:val="1"/>
        <w:jc w:val="center"/>
        <w:rPr>
          <w:rFonts w:ascii="Times New Roman" w:hAnsi="Times New Roman"/>
          <w:b w:val="0"/>
          <w:sz w:val="28"/>
          <w:szCs w:val="28"/>
        </w:rPr>
      </w:pPr>
      <w:bookmarkStart w:id="0" w:name="_Toc459205092"/>
      <w:bookmarkStart w:id="1" w:name="_Toc460424708"/>
      <w:r w:rsidRPr="00AB39A1">
        <w:rPr>
          <w:rFonts w:ascii="Times New Roman" w:hAnsi="Times New Roman"/>
          <w:sz w:val="28"/>
          <w:szCs w:val="28"/>
        </w:rPr>
        <w:t>Календарно – тематическое планирование курса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9A1">
        <w:rPr>
          <w:rFonts w:ascii="Times New Roman" w:hAnsi="Times New Roman"/>
          <w:sz w:val="28"/>
          <w:szCs w:val="28"/>
        </w:rPr>
        <w:t>5 класс</w:t>
      </w:r>
      <w:bookmarkEnd w:id="0"/>
      <w:bookmarkEnd w:id="1"/>
    </w:p>
    <w:p w:rsidR="00D92020" w:rsidRPr="00AB39A1" w:rsidRDefault="00D92020" w:rsidP="00D920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9A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«</w:t>
      </w:r>
      <w:r w:rsidR="00FC1D4D" w:rsidRPr="00AB39A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Основы экономики и финансовой грамотности</w:t>
      </w:r>
      <w:r w:rsidRPr="00AB39A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»</w:t>
      </w:r>
      <w:r w:rsidRPr="00AB39A1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 xml:space="preserve"> </w:t>
      </w:r>
      <w:r w:rsidRPr="00AB39A1">
        <w:rPr>
          <w:rFonts w:ascii="Times New Roman" w:hAnsi="Times New Roman"/>
          <w:b/>
          <w:sz w:val="28"/>
          <w:szCs w:val="28"/>
        </w:rPr>
        <w:t xml:space="preserve"> </w:t>
      </w:r>
    </w:p>
    <w:p w:rsidR="00D92020" w:rsidRPr="00AB39A1" w:rsidRDefault="00D92020" w:rsidP="00D920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9A1">
        <w:rPr>
          <w:rFonts w:ascii="Times New Roman" w:hAnsi="Times New Roman"/>
          <w:b/>
          <w:sz w:val="28"/>
          <w:szCs w:val="28"/>
        </w:rPr>
        <w:t>34 часа (1 час в неделю)</w:t>
      </w:r>
    </w:p>
    <w:p w:rsidR="00D92020" w:rsidRPr="00AB39A1" w:rsidRDefault="00D92020" w:rsidP="00D920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3"/>
        <w:gridCol w:w="993"/>
        <w:gridCol w:w="708"/>
        <w:gridCol w:w="3828"/>
        <w:gridCol w:w="4110"/>
        <w:gridCol w:w="2410"/>
      </w:tblGrid>
      <w:tr w:rsidR="00D92020" w:rsidRPr="00293646" w:rsidTr="008E2B32">
        <w:trPr>
          <w:cantSplit/>
          <w:trHeight w:val="822"/>
        </w:trPr>
        <w:tc>
          <w:tcPr>
            <w:tcW w:w="709" w:type="dxa"/>
            <w:shd w:val="clear" w:color="auto" w:fill="auto"/>
            <w:textDirection w:val="btLr"/>
          </w:tcPr>
          <w:p w:rsidR="00D92020" w:rsidRPr="00293646" w:rsidRDefault="00D92020" w:rsidP="008E2B32">
            <w:pPr>
              <w:spacing w:after="0" w:line="240" w:lineRule="auto"/>
              <w:ind w:right="113"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693" w:type="dxa"/>
          </w:tcPr>
          <w:p w:rsidR="00D92020" w:rsidRPr="00293646" w:rsidRDefault="00D92020" w:rsidP="008E2B3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993" w:type="dxa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08" w:type="dxa"/>
          </w:tcPr>
          <w:p w:rsidR="00D92020" w:rsidRPr="00293646" w:rsidRDefault="00D9202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828" w:type="dxa"/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4110" w:type="dxa"/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Требования к учащимся</w:t>
            </w:r>
          </w:p>
        </w:tc>
        <w:tc>
          <w:tcPr>
            <w:tcW w:w="2410" w:type="dxa"/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Мониторинг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Введение в предмет.</w:t>
            </w:r>
          </w:p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708" w:type="dxa"/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Экономика.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Соседи Казахстана.</w:t>
            </w:r>
            <w:bookmarkStart w:id="2" w:name="_GoBack"/>
            <w:bookmarkEnd w:id="2"/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Современное экономическое положение.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Выдержки из Посланий Президента гражданам РК.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Выдержки из Программы  Казахстан-2050.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Значение экономических знаний в современном мире.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Формирование экономического мышления.</w:t>
            </w:r>
          </w:p>
        </w:tc>
        <w:tc>
          <w:tcPr>
            <w:tcW w:w="4110" w:type="dxa"/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Будут знать об экономике как о хозяйственной деятельности. Уметь рассуждать о влиянии потребностей человека на развитие экономики. Иметь понятие о факторах, определяющих уровень развития экономики и благосостояния граждан страны. Понимать значения основополагающих экономических понятий, уметь определять связь экономических понятий с жизнью.</w:t>
            </w:r>
          </w:p>
        </w:tc>
        <w:tc>
          <w:tcPr>
            <w:tcW w:w="2410" w:type="dxa"/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Составление кластера по изученным основным экономическим понятиям.</w:t>
            </w:r>
          </w:p>
        </w:tc>
      </w:tr>
      <w:tr w:rsidR="00D92020" w:rsidRPr="00293646" w:rsidTr="008E2B32">
        <w:trPr>
          <w:trHeight w:val="367"/>
        </w:trPr>
        <w:tc>
          <w:tcPr>
            <w:tcW w:w="3402" w:type="dxa"/>
            <w:gridSpan w:val="2"/>
            <w:shd w:val="clear" w:color="auto" w:fill="auto"/>
          </w:tcPr>
          <w:p w:rsidR="00D92020" w:rsidRPr="00D04B7A" w:rsidRDefault="00D92020" w:rsidP="008E2B32">
            <w:pPr>
              <w:pStyle w:val="11"/>
              <w:ind w:right="-108"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Тема 1. Потребности</w:t>
            </w:r>
          </w:p>
        </w:tc>
        <w:tc>
          <w:tcPr>
            <w:tcW w:w="993" w:type="dxa"/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3 часа</w:t>
            </w:r>
          </w:p>
        </w:tc>
        <w:tc>
          <w:tcPr>
            <w:tcW w:w="708" w:type="dxa"/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Потребности.</w:t>
            </w:r>
          </w:p>
        </w:tc>
        <w:tc>
          <w:tcPr>
            <w:tcW w:w="993" w:type="dxa"/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Нужда. Потребление. Потребности. Потребитель.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Знать, что такое потребности; почему люди не могут иметь все, что хотят, и им приходится делать выбор. Уметь отвечать на вопрос: почему всякий раз, когда делается выбор, от чего-то приходится отказываться. Знать, что такое товары и услуги и кто такой потребитель.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Уметь приводить примеры товаров и услуг, а также правильно подбирать това</w:t>
            </w:r>
            <w:r w:rsidRPr="00293646">
              <w:rPr>
                <w:rFonts w:ascii="Times New Roman" w:hAnsi="Times New Roman"/>
                <w:sz w:val="24"/>
                <w:szCs w:val="24"/>
              </w:rPr>
              <w:softHyphen/>
              <w:t xml:space="preserve">ры и услуги, удовлетворяющие каждую потребность в заданном списке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потребностей.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Понимать невозможность удовлетворения всех  потребностей человека и необходимость выбора при определении приоритетов.</w:t>
            </w:r>
          </w:p>
        </w:tc>
        <w:tc>
          <w:tcPr>
            <w:tcW w:w="2410" w:type="dxa"/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Исследование  потребностей учащихся в классе и определение возможности и необходимости их удовлетворения.</w:t>
            </w:r>
          </w:p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Потребности.</w:t>
            </w:r>
          </w:p>
        </w:tc>
        <w:tc>
          <w:tcPr>
            <w:tcW w:w="993" w:type="dxa"/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Пирамида потребностей.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Уметь приводить примеры потребностей, объяс</w:t>
            </w:r>
            <w:r w:rsidRPr="00293646">
              <w:rPr>
                <w:rFonts w:ascii="Times New Roman" w:hAnsi="Times New Roman"/>
                <w:sz w:val="24"/>
                <w:szCs w:val="24"/>
              </w:rPr>
              <w:softHyphen/>
              <w:t xml:space="preserve">нять, что влияет на формирование потребностей. </w:t>
            </w:r>
          </w:p>
        </w:tc>
        <w:tc>
          <w:tcPr>
            <w:tcW w:w="2410" w:type="dxa"/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Составление кластера с описанием ситуаций выбора, исходя </w:t>
            </w:r>
            <w:proofErr w:type="gramStart"/>
            <w:r w:rsidRPr="00293646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293646">
              <w:rPr>
                <w:rFonts w:ascii="Times New Roman" w:hAnsi="Times New Roman"/>
                <w:sz w:val="24"/>
                <w:szCs w:val="24"/>
              </w:rPr>
              <w:t xml:space="preserve"> собственного.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Ограниченность ресурсов.</w:t>
            </w:r>
          </w:p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Рациональное потребление.</w:t>
            </w:r>
          </w:p>
        </w:tc>
        <w:tc>
          <w:tcPr>
            <w:tcW w:w="993" w:type="dxa"/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Ограниченность.  Выбор. Рациональность. </w:t>
            </w:r>
          </w:p>
        </w:tc>
        <w:tc>
          <w:tcPr>
            <w:tcW w:w="4110" w:type="dxa"/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Уметь объяснять, почему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из-за ограниченности возможностей необходимо делать выбор. Суметь описать конкретную ситуацию, в которой нужно делать выбор. Выбрать один товар из трех предложенных и четко объяснить, от чего при этом пришлось отка</w:t>
            </w:r>
            <w:r w:rsidRPr="00293646">
              <w:rPr>
                <w:rFonts w:ascii="Times New Roman" w:hAnsi="Times New Roman"/>
                <w:sz w:val="24"/>
                <w:szCs w:val="24"/>
              </w:rPr>
              <w:softHyphen/>
              <w:t>заться.</w:t>
            </w:r>
          </w:p>
        </w:tc>
        <w:tc>
          <w:tcPr>
            <w:tcW w:w="2410" w:type="dxa"/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Упражнение «Сделай свой выбор».</w:t>
            </w:r>
          </w:p>
        </w:tc>
      </w:tr>
      <w:tr w:rsidR="00D92020" w:rsidRPr="00293646" w:rsidTr="008E2B32">
        <w:trPr>
          <w:trHeight w:val="36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right="-108"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Тема 2.  Ресурсы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9 часов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Производство.  Ресурсы.</w:t>
            </w:r>
          </w:p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Природные ресурсы. Природные ресурсы РК.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Трудовые ресурсы. Капитальные ресурсы. Предпринимательство. Энергосбережение. ЕХРО-2017.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Знать определение ресурсов, уметь различать виды ресурсов, уметь приводить примеры.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Исследование наличия и разнообразия природных ресурсов Карагандинской области. 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Охрана окружающей среды.</w:t>
            </w:r>
          </w:p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Ограниченность ресурсов. Природные ресурсы РК.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Способы экономии ресурсов.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Уметь различать возобновляемые и </w:t>
            </w:r>
            <w:proofErr w:type="spellStart"/>
            <w:r w:rsidRPr="00293646">
              <w:rPr>
                <w:rFonts w:ascii="Times New Roman" w:hAnsi="Times New Roman"/>
                <w:sz w:val="24"/>
                <w:szCs w:val="24"/>
              </w:rPr>
              <w:t>невозобновляемые</w:t>
            </w:r>
            <w:proofErr w:type="spellEnd"/>
            <w:r w:rsidRPr="00293646">
              <w:rPr>
                <w:rFonts w:ascii="Times New Roman" w:hAnsi="Times New Roman"/>
                <w:sz w:val="24"/>
                <w:szCs w:val="24"/>
              </w:rPr>
              <w:t xml:space="preserve"> ресурсы. Уметь рассуждать о необходимость рационального использования и сохранения ресурсов.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Составление прогноза на ближайшие  три года по рациональному использованию и сохранению природных ресурсов.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Практическая работа «Красная Книга».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Флора и фауна Казахстана. Исчезающие виды.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Знать  представителей флоры и фауны Карагандинской области (Казахстана),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входящих в Красную книгу.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Создание </w:t>
            </w:r>
            <w:proofErr w:type="spellStart"/>
            <w:r w:rsidRPr="00293646">
              <w:rPr>
                <w:rFonts w:ascii="Times New Roman" w:hAnsi="Times New Roman"/>
                <w:sz w:val="24"/>
                <w:szCs w:val="24"/>
              </w:rPr>
              <w:t>медиапродуктов</w:t>
            </w:r>
            <w:proofErr w:type="spellEnd"/>
            <w:r w:rsidRPr="00293646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представителях флоры и фауны Карагандинской области (Казахстана), входящих в Красную книгу.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Практическая работа «Способы экономии ресурсов. Переработка вторичных ресурсов».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Способы экономии ресурсов. Переработка вторичных ресурсов.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возможных способах  экономии ресурсов. Знать   определение вторичных ресурсов и уметь приводить примеры.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Составление памяток и плакатов по способам экономии ресурсов и переработке вторичных ресурсов.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Практическая работа «Альтернативные источники энергии».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Альтернативные источники энергии. Новейшие  технологические разработки.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Понимать роль технического прогресса в развитии экономики. Иметь представление о новейших технологических разработках  в области промышленности, сельского хозяйства, индустриализации.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Составить  мини-сочинение (мин</w:t>
            </w:r>
            <w:proofErr w:type="gramStart"/>
            <w:r w:rsidRPr="00293646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293646">
              <w:rPr>
                <w:rFonts w:ascii="Times New Roman" w:hAnsi="Times New Roman"/>
                <w:sz w:val="24"/>
                <w:szCs w:val="24"/>
              </w:rPr>
              <w:t xml:space="preserve"> проект) по возможности использования альтернативных источников энергии в нашей области, своем городе, своей школе.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Трудовые ресурсы.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Структура трудовых ресурсов. Категории работников. Производственные структуры. Обслуживающие  структуры. 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Руководящие структуры. Менеджмент.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Иметь представление о структуре трудовых ресурсов, приводить примеры. Уметь объяснить, кто такие руководители, менеджеры и чем они отличаются от предпринимателей и от простых работников.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Исследование  структуры трудовых ресурсов Карагандинской области.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Капитальные ресурсы.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Капитальные ресурсы. Ограниченность капитальных ресурсов.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Знать определение капитальных ресурсов, уметь приводить примеры. Уметь рассуждать о необходимости рационального использования капитальных ресурсов.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Составление  кластера по капитальным ресурсам.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Промышленные центры РК. Инфраструктура.</w:t>
            </w:r>
          </w:p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Промышленные центры РК. Производственная и социальная инфраструктура.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Знать, какие ресурсы нужны для организации производства, иметь представление о технологиях. Иметь представление об основных промышленных центрах РК. Знать, что в основе хозяйственной жизни лежит разделение обязанностей и координации деятельности. Иметь представление о составляющих как производственной, так и социальной инфраструктуры.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Исследование  социальной инфраструктуры своего города.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Предпринимательство.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Предпринимательство. Виды предпринимательства. Кодекс чести предпринимателей. Нравственные качества предпринимателя.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Рассуждать о сущности предпринимательской деятельности и охарактеризовать особенности малого бизнеса. Уметь в зависимости от поставленных условий выбирать форму организации фирмы и обосновывать свой выбор. Уметь перечислять недостатки и преимущества различных форм организации бизнеса.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Тестирование по терминологии.</w:t>
            </w:r>
          </w:p>
        </w:tc>
      </w:tr>
      <w:tr w:rsidR="00D92020" w:rsidRPr="00293646" w:rsidTr="008E2B32">
        <w:trPr>
          <w:trHeight w:val="36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right="-108"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Тема 3. Государство в экономике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3 часа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Главные вопросы экономики.</w:t>
            </w:r>
          </w:p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Типы экономических систем.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Главные вопросы экономики: Что? Как? Кто?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Типы экономических систем: </w:t>
            </w:r>
            <w:proofErr w:type="gramStart"/>
            <w:r w:rsidRPr="00293646">
              <w:rPr>
                <w:rFonts w:ascii="Times New Roman" w:hAnsi="Times New Roman"/>
                <w:sz w:val="24"/>
                <w:szCs w:val="24"/>
              </w:rPr>
              <w:t>традиционная</w:t>
            </w:r>
            <w:proofErr w:type="gramEnd"/>
            <w:r w:rsidRPr="00293646">
              <w:rPr>
                <w:rFonts w:ascii="Times New Roman" w:hAnsi="Times New Roman"/>
                <w:sz w:val="24"/>
                <w:szCs w:val="24"/>
              </w:rPr>
              <w:t>, командная, рыночная, смешанная.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Знать содержание основных вопросов экономики, уметь приводить ситуативные примеры. Уметь описывать разные экономические системы и приводить примеры традиционной, командной и рыночной экономики. Находить проявления каждого из типов экономических систем в реальной хозяйственной жизни.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Составление  </w:t>
            </w:r>
            <w:proofErr w:type="gramStart"/>
            <w:r w:rsidRPr="00293646">
              <w:rPr>
                <w:rFonts w:ascii="Times New Roman" w:hAnsi="Times New Roman"/>
                <w:sz w:val="24"/>
                <w:szCs w:val="24"/>
              </w:rPr>
              <w:t>схемы</w:t>
            </w:r>
            <w:proofErr w:type="gramEnd"/>
            <w:r w:rsidRPr="00293646">
              <w:rPr>
                <w:rFonts w:ascii="Times New Roman" w:hAnsi="Times New Roman"/>
                <w:sz w:val="24"/>
                <w:szCs w:val="24"/>
              </w:rPr>
              <w:t xml:space="preserve"> «Какая бывает экономика?» 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Роль государства в экономике.</w:t>
            </w:r>
          </w:p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Общественные блага.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Государство. Роль государства в экономике.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Общественные блага.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Понимать, что в смешанной экономике имеются элементы каждого из трех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типов, понимать важность для общества экономических функций государства. Уметь  рассказать о таких экономических функциях государства, как обеспечение общественными благами, ограничение монополий, борьба с бедностью, охрана окружающей среды. Уметь объяснять понятия «монополия»  и «конкуренция». Объяснить необходимость конкуренции и описать ее положительные и отрицательные стороны.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кластера,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содержащего информацию о станах ближнего и дальнего зарубежья с указанием типа экономической системы.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Государственный бюджет. Доходы и расходы.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Государственный бюджет. Налоги, акцизы, таможня, таможенная пошлина, штрафы, пособия, компенсации, выплаты. Сбалансированный бюджет. Бюджет с дефицитом, бюджет с избытком.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Знать что такое  государственный бюджет. Уметь  объяснять, зачем нужен государственный бюджет и </w:t>
            </w:r>
            <w:proofErr w:type="gramStart"/>
            <w:r w:rsidRPr="00293646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gramEnd"/>
            <w:r w:rsidRPr="00293646">
              <w:rPr>
                <w:rFonts w:ascii="Times New Roman" w:hAnsi="Times New Roman"/>
                <w:sz w:val="24"/>
                <w:szCs w:val="24"/>
              </w:rPr>
              <w:t xml:space="preserve"> рассказать о принципах его формирования. Приводить примеры доходов и расходов, его составляющих. 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Уметь приводить примеры бюджета различных видов. Уметь объяснять, зачем государство обязывает граждан платить налоги и почему нельзя уклоняться от уплаты налогов.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Исследование действующей налоговой системы РК на примере своей семьи.</w:t>
            </w:r>
          </w:p>
        </w:tc>
      </w:tr>
      <w:tr w:rsidR="00D92020" w:rsidRPr="00293646" w:rsidTr="008E2B32">
        <w:trPr>
          <w:trHeight w:val="36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right="-108"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Тема 4. Торговля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2 часа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Бартер.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Бартер  как простейшая форма обмена. Трудности бартерного обме</w:t>
            </w:r>
            <w:r w:rsidRPr="00293646">
              <w:rPr>
                <w:rFonts w:ascii="Times New Roman" w:hAnsi="Times New Roman"/>
                <w:sz w:val="24"/>
                <w:szCs w:val="24"/>
              </w:rPr>
              <w:softHyphen/>
              <w:t xml:space="preserve">на. Разрешение проблем бартерного обмена при помощи денег.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Знать,  в чем трудности бартерного обмена и </w:t>
            </w:r>
          </w:p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поче</w:t>
            </w:r>
            <w:r w:rsidRPr="00293646">
              <w:rPr>
                <w:rFonts w:ascii="Times New Roman" w:hAnsi="Times New Roman"/>
                <w:sz w:val="24"/>
                <w:szCs w:val="24"/>
              </w:rPr>
              <w:softHyphen/>
              <w:t>му деньги помогают разрешению этих трудностей.</w:t>
            </w:r>
          </w:p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Приводить примеры, показывающие трудности бартер</w:t>
            </w:r>
            <w:r w:rsidRPr="00293646">
              <w:rPr>
                <w:rFonts w:ascii="Times New Roman" w:hAnsi="Times New Roman"/>
                <w:sz w:val="24"/>
                <w:szCs w:val="24"/>
              </w:rPr>
              <w:softHyphen/>
              <w:t xml:space="preserve">ного обмена.  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Торговля.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Торговля. Экономический  продукт, товар, рынок, стоимость, цена, бартер. Адам Смит. Торговля, ассортимент, оптовая и розничная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торговля. Реклама, бренд, потребитель, производитель.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Знать, почему людям нужна торговля, </w:t>
            </w:r>
            <w:proofErr w:type="gramStart"/>
            <w:r w:rsidRPr="00293646">
              <w:rPr>
                <w:rFonts w:ascii="Times New Roman" w:hAnsi="Times New Roman"/>
                <w:sz w:val="24"/>
                <w:szCs w:val="24"/>
              </w:rPr>
              <w:t>понимать</w:t>
            </w:r>
            <w:proofErr w:type="gramEnd"/>
            <w:r w:rsidRPr="00293646">
              <w:rPr>
                <w:rFonts w:ascii="Times New Roman" w:hAnsi="Times New Roman"/>
                <w:sz w:val="24"/>
                <w:szCs w:val="24"/>
              </w:rPr>
              <w:t xml:space="preserve"> как торговля помогает развитию производства.</w:t>
            </w:r>
          </w:p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том, когда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люди начали торговать. Знать, что такое оптовая и розничная торговля, иметь представление о возможности добиться успеха в торговле без снижения цен.</w:t>
            </w:r>
          </w:p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Уметь объяснять, как связаны стоимость, затраты, издержки. Уметь решать простейшие задачи на вычисление прибыли.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Деловая игра «Продажа». </w:t>
            </w:r>
          </w:p>
          <w:p w:rsidR="00D92020" w:rsidRPr="00293646" w:rsidRDefault="00D9202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Сделать анализ организации работы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в одном из магазинов.</w:t>
            </w:r>
          </w:p>
        </w:tc>
      </w:tr>
      <w:tr w:rsidR="00D92020" w:rsidRPr="00293646" w:rsidTr="008E2B32">
        <w:trPr>
          <w:trHeight w:val="36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right="-108"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5. Деньги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5 часов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Деньги.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Эволю</w:t>
            </w:r>
            <w:r w:rsidRPr="00293646">
              <w:rPr>
                <w:rFonts w:ascii="Times New Roman" w:hAnsi="Times New Roman"/>
                <w:sz w:val="24"/>
                <w:szCs w:val="24"/>
              </w:rPr>
              <w:softHyphen/>
              <w:t>ция денег.  Продажа товаров и услуг. Покуп</w:t>
            </w:r>
            <w:r w:rsidRPr="00293646">
              <w:rPr>
                <w:rFonts w:ascii="Times New Roman" w:hAnsi="Times New Roman"/>
                <w:sz w:val="24"/>
                <w:szCs w:val="24"/>
              </w:rPr>
              <w:softHyphen/>
              <w:t>ка товаров и услуг. Цена. Свойства, функции денег.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Уметь объяснять свойства денег и функции денег. Знать, что такое цена. Приводить примеры товаров, которые использовались в качестве денег в раз</w:t>
            </w:r>
            <w:r w:rsidRPr="00293646">
              <w:rPr>
                <w:rFonts w:ascii="Times New Roman" w:hAnsi="Times New Roman"/>
                <w:sz w:val="24"/>
                <w:szCs w:val="24"/>
              </w:rPr>
              <w:softHyphen/>
              <w:t xml:space="preserve">ное время и в разных странах. Уметь объяснять, почему одни товары можно легко использовать в качестве денег, а другие — затруднительно.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Составление схемы.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Валюта. </w:t>
            </w:r>
            <w:r w:rsidRPr="00293646">
              <w:rPr>
                <w:rFonts w:ascii="Times New Roman" w:hAnsi="Times New Roman"/>
                <w:spacing w:val="-1"/>
                <w:sz w:val="24"/>
                <w:szCs w:val="24"/>
              </w:rPr>
              <w:t>История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 xml:space="preserve"> национальной валюты РК.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Валюта. 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Тенге - национальная  валюта РК.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Иностранная валюта. 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Курс перевода. 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Операция перевода.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Иметь представление об истории развития национальной валюты в Казахстане. Уметь рассказывать об истории возникновения и становления денег, знать валюты различных стран и уметь переводить их в другие валюты по настоящему курсу.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Подготовка презентаций о национальных монетах разных стан.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Банки. Способы хранения денег.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Банк, вклад, заем, вкладчик и заемщик. Безналичный расчет. Проценты.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Знать, что такое банк, вклад, заем. Знать, кто есть вкладчик и заемщик. Уметь объяснить возможность получения дополнительного дохода от хранения денег в банке. Знать, как происходит безналичный расчет. Уметь объяснять выгодность решения положить деньги в банк, а также не</w:t>
            </w:r>
            <w:r w:rsidRPr="00293646">
              <w:rPr>
                <w:rFonts w:ascii="Times New Roman" w:hAnsi="Times New Roman"/>
                <w:sz w:val="24"/>
                <w:szCs w:val="24"/>
              </w:rPr>
              <w:softHyphen/>
              <w:t xml:space="preserve">достатки такого решения. Уметь на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примерах рассчитывать допол</w:t>
            </w:r>
            <w:r w:rsidRPr="00293646">
              <w:rPr>
                <w:rFonts w:ascii="Times New Roman" w:hAnsi="Times New Roman"/>
                <w:sz w:val="24"/>
                <w:szCs w:val="24"/>
              </w:rPr>
              <w:softHyphen/>
              <w:t xml:space="preserve">нительный доход вкладчика.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Деловая игра «Банкир».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Сбережения. Кредиты.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Сбережения. Кредиты: краткосрочные и  долгосрочные. Займы. Преимущества и недостатки кредитования.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Приводить примеры различных видов кредитов и займов. Иметь представление о преимуществах и недостатках кредитования.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Анализ информации, выводы. Разработка правил грамотного потребителя.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Практическая работа «Расчет прибыли».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Деньги. Расчет прибыли.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Уметь решать простейшие задачи на вычисление прибыли фирмы.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20" w:rsidRPr="00293646" w:rsidTr="008E2B32">
        <w:trPr>
          <w:trHeight w:val="36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right="-108"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Тема 6. Семейный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7 часов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Семейное хозяйство.</w:t>
            </w:r>
          </w:p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Семейное хозяйство.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Элементы семейного хозяйства. Финансовые цели.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Знать,  что такое доход. Знать, что основным источником до</w:t>
            </w:r>
            <w:r w:rsidRPr="00293646">
              <w:rPr>
                <w:rFonts w:ascii="Times New Roman" w:hAnsi="Times New Roman"/>
                <w:sz w:val="24"/>
                <w:szCs w:val="24"/>
              </w:rPr>
              <w:softHyphen/>
              <w:t xml:space="preserve">хода большинства людей является заработная плата.  Определять виды доходов семьи, такие, как пенсия, стипендия, пособия, арендная плата, процент по вкладам в банк. Уметь объяснять, что такое богатство.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Моделирование ситуаций.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26-28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Бюджет семьи.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Бюджет семьи. Доходы.  Расходы: постоянные  и переменные. Планирование доходов и расходов. Семейный бюджет: дефицитный, сбалансированный, избыточный.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Что кладут в семейную корзину. Рациональное ведение семейного хозяйства.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Определять основные направления расходов семьи. Знать, из чего складывается  бюджет. Понимать, что расходы семьи должны быть сопоставимыми с ее дохода</w:t>
            </w:r>
            <w:r w:rsidRPr="00293646">
              <w:rPr>
                <w:rFonts w:ascii="Times New Roman" w:hAnsi="Times New Roman"/>
                <w:sz w:val="24"/>
                <w:szCs w:val="24"/>
              </w:rPr>
              <w:softHyphen/>
              <w:t>ми. Понимать, что такое «сбережения» и их необходимость.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Уметь объяснять, что такое заработная плата, по</w:t>
            </w:r>
            <w:r w:rsidRPr="00293646">
              <w:rPr>
                <w:rFonts w:ascii="Times New Roman" w:hAnsi="Times New Roman"/>
                <w:sz w:val="24"/>
                <w:szCs w:val="24"/>
              </w:rPr>
              <w:softHyphen/>
              <w:t>нимать причины различий в оплате труда. Связывать величину заработной платы с востребованностью профессии. Уметь обосновывать необходимость качественного об</w:t>
            </w:r>
            <w:r w:rsidRPr="00293646">
              <w:rPr>
                <w:rFonts w:ascii="Times New Roman" w:hAnsi="Times New Roman"/>
                <w:sz w:val="24"/>
                <w:szCs w:val="24"/>
              </w:rPr>
              <w:softHyphen/>
              <w:t>разования, приобретения профессиональных навыков и умений.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1. Исследование семейного бюджета.</w:t>
            </w:r>
          </w:p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2. Решать типовые задачи по составлению семейного бюджета.</w:t>
            </w:r>
          </w:p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3. Составление кластера, содержащего информацию о доходах и расходах семьи.</w:t>
            </w:r>
          </w:p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Зеркала мира: семейный бюджет в разных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странах.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Менталитет, традиции, уклад, представления, идеи, религиозные и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политические взгляды.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на примерах перечислять и пояснять разные виды доходов разных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семей.  Иметь представление о том, как связаны желание людей  получать высокие доходы и  желание приобретать больше товаров и услуг в разных странах. Уметь объяснять необходимость бюджета. Уметь </w:t>
            </w:r>
          </w:p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со</w:t>
            </w:r>
            <w:r w:rsidRPr="00293646">
              <w:rPr>
                <w:rFonts w:ascii="Times New Roman" w:hAnsi="Times New Roman"/>
                <w:sz w:val="24"/>
                <w:szCs w:val="24"/>
              </w:rPr>
              <w:softHyphen/>
              <w:t>поставлять доходы семьи с ее расходами и планировать личный и семей</w:t>
            </w:r>
            <w:r w:rsidRPr="00293646">
              <w:rPr>
                <w:rFonts w:ascii="Times New Roman" w:hAnsi="Times New Roman"/>
                <w:sz w:val="24"/>
                <w:szCs w:val="24"/>
              </w:rPr>
              <w:softHyphen/>
              <w:t xml:space="preserve">ный бюджеты на условных примерах.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эссе</w:t>
            </w:r>
          </w:p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«Как  устроен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 … </w:t>
            </w:r>
            <w:r w:rsidRPr="00293646">
              <w:rPr>
                <w:rFonts w:ascii="Times New Roman" w:hAnsi="Times New Roman"/>
                <w:i/>
                <w:sz w:val="24"/>
                <w:szCs w:val="24"/>
              </w:rPr>
              <w:t xml:space="preserve">китайской </w:t>
            </w:r>
            <w:r w:rsidRPr="00293646">
              <w:rPr>
                <w:rFonts w:ascii="Times New Roman" w:hAnsi="Times New Roman"/>
                <w:sz w:val="24"/>
                <w:szCs w:val="24"/>
              </w:rPr>
              <w:t>семьи» (или другой страны по выбору учащихся).</w:t>
            </w:r>
          </w:p>
        </w:tc>
      </w:tr>
      <w:tr w:rsidR="00D92020" w:rsidRPr="00293646" w:rsidTr="008E2B32">
        <w:trPr>
          <w:trHeight w:val="36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right="-108"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7. Практические занятия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646">
              <w:rPr>
                <w:rFonts w:ascii="Times New Roman" w:hAnsi="Times New Roman"/>
                <w:b/>
                <w:sz w:val="24"/>
                <w:szCs w:val="24"/>
              </w:rPr>
              <w:t>4 часа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Практическая  работа «Мир экономики».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Разработка краткосрочных проектов по темам курса экономики 5 класса.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Уметь выполнять проектн</w:t>
            </w:r>
            <w:proofErr w:type="gramStart"/>
            <w:r w:rsidRPr="00293646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293646">
              <w:rPr>
                <w:rFonts w:ascii="Times New Roman" w:hAnsi="Times New Roman"/>
                <w:sz w:val="24"/>
                <w:szCs w:val="24"/>
              </w:rPr>
              <w:t xml:space="preserve"> исследовательскую деятельность и оформлять ее результаты.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Мини-проекты, мультимедийные проекты.</w:t>
            </w:r>
          </w:p>
        </w:tc>
      </w:tr>
      <w:tr w:rsidR="00D92020" w:rsidRPr="00293646" w:rsidTr="008E2B32">
        <w:trPr>
          <w:trHeight w:val="20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Урок - КВН «Увлекательный мир экономики».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Обобщение и систематизация материалов курса.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Уметь  разгадывать экономические  кроссворды, решать экономические задачи, отвечать на вопросы теста, давать определения экономическим терминам, придумать мини-сочинение или сказку на заданную тему, работать в группе.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Решение экономических задач.</w:t>
            </w:r>
          </w:p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Разгадывание кроссвордов, тестирование,</w:t>
            </w:r>
          </w:p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мини-сочинение. </w:t>
            </w:r>
          </w:p>
        </w:tc>
      </w:tr>
      <w:tr w:rsidR="00D92020" w:rsidRPr="00293646" w:rsidTr="008E2B32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Защита проектов.</w:t>
            </w:r>
          </w:p>
          <w:p w:rsidR="00D92020" w:rsidRPr="00293646" w:rsidRDefault="00D92020" w:rsidP="008E2B32">
            <w:pPr>
              <w:pStyle w:val="11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20" w:rsidRPr="00293646" w:rsidRDefault="00D92020" w:rsidP="008E2B32">
            <w:pPr>
              <w:pStyle w:val="11"/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Подведение итогов проектной деятельности, анализ результатов.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Учащиеся должны уметь анализировать собранную информацию по итогам защиты проектов, готовить рекомендации одноклассникам по совершенствованию проектных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0" w:rsidRPr="00293646" w:rsidRDefault="00D92020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93646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</w:tr>
    </w:tbl>
    <w:p w:rsidR="00D92020" w:rsidRPr="00AB39A1" w:rsidRDefault="00D92020" w:rsidP="00D92020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D92020" w:rsidRPr="00AB39A1" w:rsidRDefault="00D92020" w:rsidP="00D92020">
      <w:pPr>
        <w:spacing w:after="0" w:line="240" w:lineRule="auto"/>
        <w:ind w:firstLine="284"/>
        <w:rPr>
          <w:rFonts w:ascii="Times New Roman" w:hAnsi="Times New Roman"/>
          <w:b/>
          <w:sz w:val="28"/>
          <w:szCs w:val="28"/>
          <w:lang w:val="en-US"/>
        </w:rPr>
      </w:pPr>
    </w:p>
    <w:p w:rsidR="00030324" w:rsidRDefault="00030324"/>
    <w:sectPr w:rsidR="00030324" w:rsidSect="00D92020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020"/>
    <w:rsid w:val="00030324"/>
    <w:rsid w:val="007C5378"/>
    <w:rsid w:val="00D92020"/>
    <w:rsid w:val="00FC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020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9202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2020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11">
    <w:name w:val="Без интервала1"/>
    <w:rsid w:val="00D92020"/>
    <w:pPr>
      <w:ind w:firstLine="0"/>
    </w:pPr>
    <w:rPr>
      <w:rFonts w:ascii="Calibri" w:eastAsia="Times New Roman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020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9202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2020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11">
    <w:name w:val="Без интервала1"/>
    <w:rsid w:val="00D92020"/>
    <w:pPr>
      <w:ind w:firstLine="0"/>
    </w:pPr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1992</Words>
  <Characters>11357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Калинина</cp:lastModifiedBy>
  <cp:revision>2</cp:revision>
  <dcterms:created xsi:type="dcterms:W3CDTF">2016-10-17T08:56:00Z</dcterms:created>
  <dcterms:modified xsi:type="dcterms:W3CDTF">2016-10-17T08:57:00Z</dcterms:modified>
</cp:coreProperties>
</file>